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1C" w:rsidRPr="00C85E51" w:rsidRDefault="00DB6753" w:rsidP="00F34D1C">
      <w:pPr>
        <w:pStyle w:val="Heading1"/>
        <w:spacing w:before="0" w:after="0"/>
        <w:ind w:left="-90"/>
        <w:rPr>
          <w:color w:val="548DD4" w:themeColor="text2" w:themeTint="99"/>
          <w:sz w:val="40"/>
        </w:rPr>
      </w:pPr>
      <w:r w:rsidRPr="00C85E51">
        <w:rPr>
          <w:color w:val="548DD4" w:themeColor="text2" w:themeTint="99"/>
          <w:sz w:val="40"/>
        </w:rPr>
        <w:t>Ways to Mental W</w:t>
      </w:r>
      <w:r w:rsidR="004E6BE0" w:rsidRPr="00C85E51">
        <w:rPr>
          <w:color w:val="548DD4" w:themeColor="text2" w:themeTint="99"/>
          <w:sz w:val="40"/>
        </w:rPr>
        <w:t>ellbeing</w:t>
      </w:r>
      <w:r w:rsidR="005C0A1F" w:rsidRPr="00C85E51">
        <w:rPr>
          <w:color w:val="548DD4" w:themeColor="text2" w:themeTint="99"/>
          <w:sz w:val="40"/>
        </w:rPr>
        <w:t xml:space="preserve"> </w:t>
      </w:r>
    </w:p>
    <w:p w:rsidR="0023475D" w:rsidRPr="00C85E51" w:rsidRDefault="00DB6753" w:rsidP="00F34D1C">
      <w:pPr>
        <w:pStyle w:val="Heading1"/>
        <w:spacing w:before="0" w:after="0"/>
        <w:ind w:left="-90"/>
        <w:rPr>
          <w:color w:val="548DD4" w:themeColor="text2" w:themeTint="99"/>
          <w:sz w:val="40"/>
        </w:rPr>
      </w:pPr>
      <w:r w:rsidRPr="00C85E51">
        <w:rPr>
          <w:color w:val="548DD4" w:themeColor="text2" w:themeTint="99"/>
          <w:sz w:val="40"/>
        </w:rPr>
        <w:t>Organizational Planning T</w:t>
      </w:r>
      <w:r w:rsidR="004E6BE0" w:rsidRPr="00C85E51">
        <w:rPr>
          <w:color w:val="548DD4" w:themeColor="text2" w:themeTint="99"/>
          <w:sz w:val="40"/>
        </w:rPr>
        <w:t>ool</w:t>
      </w:r>
      <w:r w:rsidR="005C0A1F" w:rsidRPr="00C85E51">
        <w:rPr>
          <w:color w:val="548DD4" w:themeColor="text2" w:themeTint="99"/>
          <w:sz w:val="40"/>
        </w:rPr>
        <w:t xml:space="preserve"> </w:t>
      </w:r>
    </w:p>
    <w:p w:rsidR="00F34D1C" w:rsidRDefault="00BD68B2" w:rsidP="00F34D1C">
      <w:pPr>
        <w:spacing w:after="0"/>
        <w:ind w:left="-90" w:right="-90"/>
      </w:pPr>
      <w:r>
        <w:t>This tool can be used to help you plan a single activity or multiple ac</w:t>
      </w:r>
      <w:r w:rsidR="00FC52E2">
        <w:t>tivities over a period of time.</w:t>
      </w:r>
      <w:r>
        <w:t xml:space="preserve"> </w:t>
      </w:r>
    </w:p>
    <w:p w:rsidR="00F34D1C" w:rsidRDefault="00BD68B2" w:rsidP="00F34D1C">
      <w:pPr>
        <w:spacing w:after="0"/>
        <w:ind w:left="-90" w:right="-90"/>
      </w:pPr>
      <w:r>
        <w:t>It will allow you to ide</w:t>
      </w:r>
      <w:r w:rsidR="00015FE2">
        <w:t>ntify specific elements of the Ways to Mental W</w:t>
      </w:r>
      <w:r>
        <w:t xml:space="preserve">ellbeing and demonstrate how they </w:t>
      </w:r>
    </w:p>
    <w:p w:rsidR="00BD68B2" w:rsidRDefault="0044506C" w:rsidP="00F34D1C">
      <w:pPr>
        <w:ind w:left="-90" w:right="-90"/>
      </w:pPr>
      <w:proofErr w:type="gramStart"/>
      <w:r>
        <w:t>link</w:t>
      </w:r>
      <w:proofErr w:type="gramEnd"/>
      <w:r w:rsidR="00BD68B2">
        <w:t xml:space="preserve"> and support the stated actions.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BD68B2" w:rsidTr="00A843DC">
        <w:tc>
          <w:tcPr>
            <w:tcW w:w="13176" w:type="dxa"/>
            <w:gridSpan w:val="5"/>
          </w:tcPr>
          <w:p w:rsidR="00BD68B2" w:rsidRDefault="00BD68B2" w:rsidP="00FE4D1C">
            <w:pPr>
              <w:spacing w:before="120" w:after="120"/>
            </w:pPr>
            <w:r>
              <w:t>Project Name:</w:t>
            </w:r>
          </w:p>
        </w:tc>
      </w:tr>
      <w:tr w:rsidR="00BD68B2" w:rsidTr="003D5DD3">
        <w:tc>
          <w:tcPr>
            <w:tcW w:w="13176" w:type="dxa"/>
            <w:gridSpan w:val="5"/>
          </w:tcPr>
          <w:p w:rsidR="00FC52E2" w:rsidRPr="009D0AF7" w:rsidRDefault="009D0AF7" w:rsidP="00FE4D1C">
            <w:pPr>
              <w:rPr>
                <w:b/>
              </w:rPr>
            </w:pPr>
            <w:r w:rsidRPr="009D0AF7">
              <w:rPr>
                <w:b/>
              </w:rPr>
              <w:t xml:space="preserve">Which of the Ways to Wellbeing </w:t>
            </w:r>
            <w:r w:rsidR="00F44285">
              <w:rPr>
                <w:b/>
                <w:noProof/>
              </w:rPr>
              <w:t>is</w:t>
            </w:r>
            <w:r w:rsidRPr="009D0AF7">
              <w:rPr>
                <w:b/>
              </w:rPr>
              <w:t xml:space="preserve"> </w:t>
            </w:r>
            <w:r w:rsidR="003A6D3E">
              <w:rPr>
                <w:b/>
              </w:rPr>
              <w:t xml:space="preserve">being addressed by this activity </w:t>
            </w:r>
            <w:r w:rsidRPr="009D0AF7">
              <w:rPr>
                <w:b/>
              </w:rPr>
              <w:t>(circle all that apply)?</w:t>
            </w:r>
          </w:p>
          <w:p w:rsidR="00FC52E2" w:rsidRDefault="00FC52E2"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34EAA943" wp14:editId="296C329E">
                  <wp:simplePos x="0" y="0"/>
                  <wp:positionH relativeFrom="column">
                    <wp:posOffset>6410325</wp:posOffset>
                  </wp:positionH>
                  <wp:positionV relativeFrom="paragraph">
                    <wp:posOffset>60960</wp:posOffset>
                  </wp:positionV>
                  <wp:extent cx="640080" cy="640080"/>
                  <wp:effectExtent l="0" t="0" r="7620" b="7620"/>
                  <wp:wrapNone/>
                  <wp:docPr id="5" name="Picture 5" descr="C:\Users\SuTracy\Desktop\Ways to Mental Wellbeing Graphics\Give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uTracy\Desktop\Ways to Mental Wellbeing Graphics\Give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36DEA656" wp14:editId="16A005A7">
                  <wp:simplePos x="0" y="0"/>
                  <wp:positionH relativeFrom="column">
                    <wp:posOffset>5124450</wp:posOffset>
                  </wp:positionH>
                  <wp:positionV relativeFrom="paragraph">
                    <wp:posOffset>60325</wp:posOffset>
                  </wp:positionV>
                  <wp:extent cx="640080" cy="640080"/>
                  <wp:effectExtent l="0" t="0" r="7620" b="7620"/>
                  <wp:wrapNone/>
                  <wp:docPr id="4" name="Picture 4" descr="C:\Users\SuTracy\Desktop\Ways to Mental Wellbeing Graphics\Be_Mindf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Tracy\Desktop\Ways to Mental Wellbeing Graphics\Be_Mindf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14058FB8" wp14:editId="3467343A">
                  <wp:simplePos x="0" y="0"/>
                  <wp:positionH relativeFrom="column">
                    <wp:posOffset>3835400</wp:posOffset>
                  </wp:positionH>
                  <wp:positionV relativeFrom="paragraph">
                    <wp:posOffset>64135</wp:posOffset>
                  </wp:positionV>
                  <wp:extent cx="640080" cy="640080"/>
                  <wp:effectExtent l="0" t="0" r="7620" b="7620"/>
                  <wp:wrapNone/>
                  <wp:docPr id="3" name="Picture 3" descr="C:\Users\SuTracy\Desktop\Ways to Mental Wellbeing Graphics\Be_Act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Tracy\Desktop\Ways to Mental Wellbeing Graphics\Be_Act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764B5941" wp14:editId="43ABF7B1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64135</wp:posOffset>
                  </wp:positionV>
                  <wp:extent cx="640080" cy="640080"/>
                  <wp:effectExtent l="0" t="0" r="7620" b="7620"/>
                  <wp:wrapNone/>
                  <wp:docPr id="2" name="Picture 2" descr="C:\Users\SuTracy\Desktop\Ways to Mental Wellbeing Graphics\Keep_Le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Tracy\Desktop\Ways to Mental Wellbeing Graphics\Keep_Le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374A1C7D" wp14:editId="3133C36C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64135</wp:posOffset>
                  </wp:positionV>
                  <wp:extent cx="640080" cy="640080"/>
                  <wp:effectExtent l="0" t="0" r="7620" b="7620"/>
                  <wp:wrapNone/>
                  <wp:docPr id="1" name="Picture 1" descr="C:\Users\SuTracy\Desktop\Ways to Mental Wellbeing Graphics\Conn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Tracy\Desktop\Ways to Mental Wellbeing Graphics\Conn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52E2" w:rsidRDefault="00FC52E2"/>
          <w:p w:rsidR="00FC52E2" w:rsidRDefault="00FC52E2"/>
          <w:p w:rsidR="00FC52E2" w:rsidRDefault="00FC52E2"/>
          <w:p w:rsidR="00FC52E2" w:rsidRDefault="00FE4D1C" w:rsidP="00FC52E2">
            <w:pPr>
              <w:jc w:val="center"/>
            </w:pPr>
            <w:r>
              <w:t xml:space="preserve"> </w:t>
            </w:r>
            <w:r w:rsidR="00BD68B2">
              <w:t xml:space="preserve">Connect </w:t>
            </w:r>
            <w:r w:rsidR="00FC52E2">
              <w:t xml:space="preserve">            </w:t>
            </w:r>
            <w:r w:rsidR="00BD68B2">
              <w:t xml:space="preserve"> Keep learning </w:t>
            </w:r>
            <w:r w:rsidR="00FC52E2">
              <w:t xml:space="preserve">        </w:t>
            </w:r>
            <w:r w:rsidR="00BD68B2">
              <w:t xml:space="preserve"> Be active </w:t>
            </w:r>
            <w:r w:rsidR="00FC52E2">
              <w:t xml:space="preserve">            </w:t>
            </w:r>
            <w:r w:rsidR="00BD68B2">
              <w:t xml:space="preserve"> </w:t>
            </w:r>
            <w:r w:rsidR="00FC52E2">
              <w:t>Be Mindful</w:t>
            </w:r>
            <w:r w:rsidR="00BD68B2">
              <w:t xml:space="preserve"> </w:t>
            </w:r>
            <w:r w:rsidR="00FC52E2">
              <w:t xml:space="preserve">          Give Back</w:t>
            </w:r>
          </w:p>
          <w:p w:rsidR="00FC52E2" w:rsidRPr="00FC52E2" w:rsidRDefault="00FC52E2" w:rsidP="00FC52E2">
            <w:pPr>
              <w:jc w:val="center"/>
              <w:rPr>
                <w:sz w:val="12"/>
              </w:rPr>
            </w:pPr>
          </w:p>
        </w:tc>
      </w:tr>
      <w:tr w:rsidR="00BD68B2" w:rsidTr="00FE4D1C">
        <w:trPr>
          <w:trHeight w:val="3959"/>
        </w:trPr>
        <w:tc>
          <w:tcPr>
            <w:tcW w:w="2635" w:type="dxa"/>
          </w:tcPr>
          <w:p w:rsidR="00BD68B2" w:rsidRDefault="00BD68B2" w:rsidP="00FE4D1C">
            <w:pPr>
              <w:spacing w:before="120"/>
              <w:rPr>
                <w:b/>
                <w:sz w:val="28"/>
                <w:szCs w:val="28"/>
              </w:rPr>
            </w:pPr>
            <w:r w:rsidRPr="00BD68B2">
              <w:rPr>
                <w:b/>
                <w:sz w:val="28"/>
                <w:szCs w:val="28"/>
              </w:rPr>
              <w:t>WTMW Outcome</w:t>
            </w:r>
            <w:r w:rsidR="00252EB2">
              <w:rPr>
                <w:b/>
                <w:sz w:val="28"/>
                <w:szCs w:val="28"/>
              </w:rPr>
              <w:t>s</w:t>
            </w:r>
          </w:p>
          <w:p w:rsidR="00BD68B2" w:rsidRDefault="00015FE2">
            <w:r>
              <w:t>What will the project</w:t>
            </w:r>
            <w:r w:rsidR="0044506C">
              <w:t xml:space="preserve"> achieve, e.g. Connect, Keep L</w:t>
            </w:r>
            <w:r w:rsidR="00BD68B2">
              <w:t>earning</w:t>
            </w:r>
          </w:p>
          <w:p w:rsidR="00BD68B2" w:rsidRDefault="00BD68B2"/>
          <w:p w:rsidR="00FC52E2" w:rsidRDefault="00FC52E2"/>
          <w:p w:rsidR="00FC52E2" w:rsidRDefault="00FC52E2"/>
          <w:p w:rsidR="00BD68B2" w:rsidRDefault="00BD68B2"/>
          <w:p w:rsidR="00F34D1C" w:rsidRDefault="00F34D1C"/>
          <w:p w:rsidR="00F34D1C" w:rsidRDefault="00F34D1C"/>
          <w:p w:rsidR="00F34D1C" w:rsidRDefault="00F34D1C"/>
          <w:p w:rsidR="00BD68B2" w:rsidRDefault="00BD68B2"/>
          <w:p w:rsidR="00BD68B2" w:rsidRDefault="00BD68B2"/>
          <w:p w:rsidR="00BD68B2" w:rsidRDefault="00BD68B2"/>
          <w:p w:rsidR="00BD68B2" w:rsidRPr="00FC52E2" w:rsidRDefault="00BD68B2">
            <w:pPr>
              <w:rPr>
                <w:sz w:val="6"/>
              </w:rPr>
            </w:pPr>
          </w:p>
          <w:p w:rsidR="00BD68B2" w:rsidRPr="00BD68B2" w:rsidRDefault="00BD68B2"/>
        </w:tc>
        <w:tc>
          <w:tcPr>
            <w:tcW w:w="2635" w:type="dxa"/>
          </w:tcPr>
          <w:p w:rsidR="00BD68B2" w:rsidRDefault="00BD68B2" w:rsidP="00FE4D1C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Outputs</w:t>
            </w:r>
          </w:p>
          <w:p w:rsidR="00BD68B2" w:rsidRPr="00BD68B2" w:rsidRDefault="00BD68B2">
            <w:r>
              <w:t>The activities that will happen</w:t>
            </w:r>
          </w:p>
          <w:p w:rsidR="00BD68B2" w:rsidRDefault="00BD68B2"/>
        </w:tc>
        <w:tc>
          <w:tcPr>
            <w:tcW w:w="2635" w:type="dxa"/>
          </w:tcPr>
          <w:p w:rsidR="00BD68B2" w:rsidRDefault="00691DE3" w:rsidP="00FE4D1C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Inputs</w:t>
            </w:r>
          </w:p>
          <w:p w:rsidR="00691DE3" w:rsidRPr="00691DE3" w:rsidRDefault="00691DE3">
            <w:r>
              <w:t>What resources</w:t>
            </w:r>
            <w:r w:rsidR="00015FE2">
              <w:t xml:space="preserve"> are</w:t>
            </w:r>
            <w:r>
              <w:t xml:space="preserve"> need</w:t>
            </w:r>
            <w:r w:rsidR="00015FE2">
              <w:t>ed</w:t>
            </w:r>
            <w:r>
              <w:t xml:space="preserve"> to make it happen</w:t>
            </w:r>
          </w:p>
        </w:tc>
        <w:tc>
          <w:tcPr>
            <w:tcW w:w="2635" w:type="dxa"/>
          </w:tcPr>
          <w:p w:rsidR="00BD68B2" w:rsidRDefault="00691DE3" w:rsidP="00FE4D1C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Milestones</w:t>
            </w:r>
          </w:p>
          <w:p w:rsidR="00691DE3" w:rsidRPr="00691DE3" w:rsidRDefault="00691DE3">
            <w:r>
              <w:t>When things happen and who will do it</w:t>
            </w:r>
          </w:p>
        </w:tc>
        <w:tc>
          <w:tcPr>
            <w:tcW w:w="2636" w:type="dxa"/>
          </w:tcPr>
          <w:p w:rsidR="00BD68B2" w:rsidRDefault="00691DE3" w:rsidP="00FE4D1C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</w:t>
            </w:r>
          </w:p>
          <w:p w:rsidR="00691DE3" w:rsidRPr="00691DE3" w:rsidRDefault="00691DE3" w:rsidP="00691DE3">
            <w:r>
              <w:t>How will you know how well you are doing?</w:t>
            </w:r>
          </w:p>
        </w:tc>
      </w:tr>
    </w:tbl>
    <w:p w:rsidR="004E6BE0" w:rsidRDefault="004E6BE0" w:rsidP="00FE4D1C"/>
    <w:sectPr w:rsidR="004E6BE0" w:rsidSect="00F34D1C">
      <w:headerReference w:type="default" r:id="rId13"/>
      <w:footerReference w:type="default" r:id="rId14"/>
      <w:pgSz w:w="15840" w:h="12240" w:orient="landscape"/>
      <w:pgMar w:top="900" w:right="1440" w:bottom="1440" w:left="1440" w:header="720" w:footer="153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1E63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A4" w:rsidRDefault="00D601A4" w:rsidP="004E6BE0">
      <w:pPr>
        <w:spacing w:after="0" w:line="240" w:lineRule="auto"/>
      </w:pPr>
      <w:r>
        <w:separator/>
      </w:r>
    </w:p>
  </w:endnote>
  <w:endnote w:type="continuationSeparator" w:id="0">
    <w:p w:rsidR="00D601A4" w:rsidRDefault="00D601A4" w:rsidP="004E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E2" w:rsidRPr="004A3FF3" w:rsidRDefault="00AD1542" w:rsidP="00AD1542">
    <w:pPr>
      <w:pStyle w:val="Footer"/>
      <w:rPr>
        <w:rFonts w:asciiTheme="minorHAnsi" w:hAnsiTheme="minorHAnsi"/>
        <w:color w:val="1B75BA"/>
      </w:rPr>
    </w:pPr>
    <w:r w:rsidRPr="004A3FF3">
      <w:rPr>
        <w:rFonts w:asciiTheme="minorHAnsi" w:hAnsiTheme="minorHAnsi"/>
        <w:color w:val="1B75BA"/>
      </w:rPr>
      <w:t>www.WaystoMentalWellbeing.com</w:t>
    </w:r>
    <w:r w:rsidRPr="004A3FF3">
      <w:rPr>
        <w:rFonts w:asciiTheme="minorHAnsi" w:hAnsiTheme="minorHAnsi"/>
        <w:noProof/>
        <w:lang w:eastAsia="en-CA"/>
      </w:rPr>
      <w:drawing>
        <wp:anchor distT="0" distB="0" distL="114300" distR="114300" simplePos="0" relativeHeight="251663360" behindDoc="1" locked="1" layoutInCell="1" allowOverlap="1" wp14:anchorId="432D33B9" wp14:editId="38261C12">
          <wp:simplePos x="0" y="0"/>
          <wp:positionH relativeFrom="page">
            <wp:posOffset>3175</wp:posOffset>
          </wp:positionH>
          <wp:positionV relativeFrom="page">
            <wp:posOffset>5499735</wp:posOffset>
          </wp:positionV>
          <wp:extent cx="10058400" cy="2286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3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228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3FF3">
      <w:rPr>
        <w:rFonts w:asciiTheme="minorHAnsi" w:hAnsiTheme="minorHAnsi"/>
      </w:rPr>
      <w:tab/>
    </w:r>
    <w:r w:rsidRPr="004A3FF3">
      <w:rPr>
        <w:rFonts w:asciiTheme="minorHAnsi" w:hAnsiTheme="minorHAnsi"/>
      </w:rPr>
      <w:tab/>
    </w:r>
    <w:r w:rsidRPr="004A3FF3">
      <w:rPr>
        <w:rFonts w:asciiTheme="minorHAnsi" w:hAnsiTheme="minorHAnsi"/>
      </w:rPr>
      <w:tab/>
    </w:r>
    <w:r w:rsidRPr="004A3FF3">
      <w:rPr>
        <w:rFonts w:asciiTheme="minorHAnsi" w:hAnsiTheme="minorHAnsi"/>
      </w:rPr>
      <w:tab/>
    </w:r>
    <w:r w:rsidRPr="004A3FF3">
      <w:rPr>
        <w:rFonts w:asciiTheme="minorHAnsi" w:hAnsiTheme="minorHAnsi"/>
      </w:rPr>
      <w:tab/>
    </w:r>
    <w:r w:rsidRPr="004A3FF3">
      <w:rPr>
        <w:rFonts w:asciiTheme="minorHAnsi" w:hAnsiTheme="minorHAnsi"/>
        <w:color w:val="1B75BA"/>
      </w:rPr>
      <w:t>27802</w:t>
    </w:r>
    <w:r w:rsidR="00926F99" w:rsidRPr="004A3FF3">
      <w:rPr>
        <w:rFonts w:asciiTheme="minorHAnsi" w:hAnsiTheme="minorHAnsi"/>
        <w:color w:val="1B75BA"/>
      </w:rPr>
      <w:t>08</w:t>
    </w:r>
  </w:p>
  <w:p w:rsidR="00AD1542" w:rsidRPr="00AD1542" w:rsidRDefault="00AD1542" w:rsidP="00AD1542">
    <w:pPr>
      <w:pStyle w:val="Footer"/>
      <w:rPr>
        <w:color w:val="1B75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A4" w:rsidRDefault="00D601A4" w:rsidP="004E6BE0">
      <w:pPr>
        <w:spacing w:after="0" w:line="240" w:lineRule="auto"/>
      </w:pPr>
      <w:r>
        <w:separator/>
      </w:r>
    </w:p>
  </w:footnote>
  <w:footnote w:type="continuationSeparator" w:id="0">
    <w:p w:rsidR="00D601A4" w:rsidRDefault="00D601A4" w:rsidP="004E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1C" w:rsidRDefault="00F34D1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312" behindDoc="1" locked="1" layoutInCell="1" allowOverlap="1" wp14:anchorId="64ACE485" wp14:editId="57C7A838">
          <wp:simplePos x="0" y="0"/>
          <wp:positionH relativeFrom="page">
            <wp:posOffset>-34925</wp:posOffset>
          </wp:positionH>
          <wp:positionV relativeFrom="page">
            <wp:posOffset>-17145</wp:posOffset>
          </wp:positionV>
          <wp:extent cx="10058400" cy="2057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3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205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53C"/>
    <w:multiLevelType w:val="hybridMultilevel"/>
    <w:tmpl w:val="F9084226"/>
    <w:lvl w:ilvl="0" w:tplc="7C7E6454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rlene Sedgwick Walsh">
    <w15:presenceInfo w15:providerId="AD" w15:userId="S-1-5-21-841549972-3470912919-2902465331-187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M2NDC3MDO0sDRW0lEKTi0uzszPAykwrAUA9TqlDCwAAAA="/>
  </w:docVars>
  <w:rsids>
    <w:rsidRoot w:val="004E6BE0"/>
    <w:rsid w:val="00015FE2"/>
    <w:rsid w:val="00165076"/>
    <w:rsid w:val="00200934"/>
    <w:rsid w:val="0023475D"/>
    <w:rsid w:val="00252EB2"/>
    <w:rsid w:val="00367FC0"/>
    <w:rsid w:val="003A6D3E"/>
    <w:rsid w:val="00437303"/>
    <w:rsid w:val="0044506C"/>
    <w:rsid w:val="004A3FF3"/>
    <w:rsid w:val="004B304D"/>
    <w:rsid w:val="004E6BE0"/>
    <w:rsid w:val="00544CD7"/>
    <w:rsid w:val="0059730E"/>
    <w:rsid w:val="005C0A1F"/>
    <w:rsid w:val="00691DE3"/>
    <w:rsid w:val="006C1568"/>
    <w:rsid w:val="00824F27"/>
    <w:rsid w:val="008D4627"/>
    <w:rsid w:val="00915846"/>
    <w:rsid w:val="00926F99"/>
    <w:rsid w:val="009D0AF7"/>
    <w:rsid w:val="00AD1542"/>
    <w:rsid w:val="00B34DE0"/>
    <w:rsid w:val="00BD68B2"/>
    <w:rsid w:val="00C85E51"/>
    <w:rsid w:val="00D601A4"/>
    <w:rsid w:val="00D7646F"/>
    <w:rsid w:val="00DB6753"/>
    <w:rsid w:val="00E13AE6"/>
    <w:rsid w:val="00F34D1C"/>
    <w:rsid w:val="00F44285"/>
    <w:rsid w:val="00FC52E2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E8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7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076"/>
    <w:pPr>
      <w:keepNext/>
      <w:spacing w:before="240"/>
      <w:outlineLvl w:val="0"/>
    </w:pPr>
    <w:rPr>
      <w:rFonts w:eastAsiaTheme="majorEastAs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076"/>
    <w:pPr>
      <w:keepNext/>
      <w:spacing w:before="240" w:after="60"/>
      <w:outlineLvl w:val="1"/>
    </w:pPr>
    <w:rPr>
      <w:rFonts w:eastAsiaTheme="majorEastAsi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0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076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076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076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076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076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0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076"/>
    <w:rPr>
      <w:rFonts w:ascii="Arial" w:eastAsiaTheme="majorEastAsia" w:hAnsi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076"/>
    <w:rPr>
      <w:rFonts w:ascii="Arial" w:eastAsiaTheme="majorEastAsia" w:hAnsi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0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07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07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07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07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07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07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5076"/>
    <w:pPr>
      <w:spacing w:before="3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5076"/>
    <w:rPr>
      <w:rFonts w:ascii="Arial" w:eastAsiaTheme="majorEastAsia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076"/>
    <w:pPr>
      <w:spacing w:after="60"/>
      <w:jc w:val="center"/>
      <w:outlineLvl w:val="1"/>
    </w:pPr>
    <w:rPr>
      <w:rFonts w:eastAsiaTheme="majorEastAsia"/>
    </w:rPr>
  </w:style>
  <w:style w:type="character" w:customStyle="1" w:styleId="SubtitleChar">
    <w:name w:val="Subtitle Char"/>
    <w:basedOn w:val="DefaultParagraphFont"/>
    <w:link w:val="Subtitle"/>
    <w:uiPriority w:val="11"/>
    <w:rsid w:val="00165076"/>
    <w:rPr>
      <w:rFonts w:ascii="Arial" w:eastAsiaTheme="majorEastAsia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165076"/>
    <w:rPr>
      <w:rFonts w:ascii="Arial" w:hAnsi="Arial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165076"/>
    <w:rPr>
      <w:rFonts w:ascii="Arial" w:hAnsi="Arial"/>
      <w:b/>
      <w:i/>
      <w:iCs/>
      <w:sz w:val="24"/>
    </w:rPr>
  </w:style>
  <w:style w:type="paragraph" w:styleId="NoSpacing">
    <w:name w:val="No Spacing"/>
    <w:basedOn w:val="Normal"/>
    <w:uiPriority w:val="1"/>
    <w:qFormat/>
    <w:rsid w:val="00165076"/>
    <w:rPr>
      <w:szCs w:val="32"/>
    </w:rPr>
  </w:style>
  <w:style w:type="paragraph" w:styleId="ListParagraph">
    <w:name w:val="List Paragraph"/>
    <w:basedOn w:val="Normal"/>
    <w:uiPriority w:val="34"/>
    <w:qFormat/>
    <w:rsid w:val="00165076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5076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5076"/>
    <w:rPr>
      <w:rFonts w:ascii="Arial" w:hAnsi="Arial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0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076"/>
    <w:rPr>
      <w:rFonts w:ascii="Arial" w:hAnsi="Arial"/>
      <w:b/>
      <w:i/>
      <w:sz w:val="24"/>
    </w:rPr>
  </w:style>
  <w:style w:type="character" w:styleId="SubtleEmphasis">
    <w:name w:val="Subtle Emphasis"/>
    <w:uiPriority w:val="19"/>
    <w:qFormat/>
    <w:rsid w:val="00165076"/>
    <w:rPr>
      <w:rFonts w:ascii="Arial" w:hAnsi="Arial"/>
      <w:i/>
      <w:color w:val="5A5A5A" w:themeColor="text1" w:themeTint="A5"/>
      <w:sz w:val="24"/>
    </w:rPr>
  </w:style>
  <w:style w:type="character" w:styleId="IntenseEmphasis">
    <w:name w:val="Intense Emphasis"/>
    <w:basedOn w:val="DefaultParagraphFont"/>
    <w:uiPriority w:val="21"/>
    <w:qFormat/>
    <w:rsid w:val="00165076"/>
    <w:rPr>
      <w:rFonts w:ascii="Arial" w:hAnsi="Arial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5076"/>
    <w:rPr>
      <w:rFonts w:ascii="Arial" w:hAnsi="Arial"/>
      <w:sz w:val="24"/>
      <w:szCs w:val="24"/>
      <w:u w:val="none"/>
    </w:rPr>
  </w:style>
  <w:style w:type="character" w:styleId="IntenseReference">
    <w:name w:val="Intense Reference"/>
    <w:basedOn w:val="DefaultParagraphFont"/>
    <w:uiPriority w:val="32"/>
    <w:qFormat/>
    <w:rsid w:val="00165076"/>
    <w:rPr>
      <w:rFonts w:ascii="Arial" w:hAnsi="Arial"/>
      <w:b/>
      <w:sz w:val="24"/>
      <w:u w:val="none"/>
    </w:rPr>
  </w:style>
  <w:style w:type="character" w:styleId="BookTitle">
    <w:name w:val="Book Title"/>
    <w:basedOn w:val="DefaultParagraphFont"/>
    <w:uiPriority w:val="33"/>
    <w:qFormat/>
    <w:rsid w:val="00165076"/>
    <w:rPr>
      <w:rFonts w:ascii="Arial" w:eastAsiaTheme="majorEastAsia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07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E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E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E0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BD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F2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27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5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7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076"/>
    <w:pPr>
      <w:keepNext/>
      <w:spacing w:before="240"/>
      <w:outlineLvl w:val="0"/>
    </w:pPr>
    <w:rPr>
      <w:rFonts w:eastAsiaTheme="majorEastAs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076"/>
    <w:pPr>
      <w:keepNext/>
      <w:spacing w:before="240" w:after="60"/>
      <w:outlineLvl w:val="1"/>
    </w:pPr>
    <w:rPr>
      <w:rFonts w:eastAsiaTheme="majorEastAsi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0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076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076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076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076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076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0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076"/>
    <w:rPr>
      <w:rFonts w:ascii="Arial" w:eastAsiaTheme="majorEastAsia" w:hAnsi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076"/>
    <w:rPr>
      <w:rFonts w:ascii="Arial" w:eastAsiaTheme="majorEastAsia" w:hAnsi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0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07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07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07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07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07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07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5076"/>
    <w:pPr>
      <w:spacing w:before="3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5076"/>
    <w:rPr>
      <w:rFonts w:ascii="Arial" w:eastAsiaTheme="majorEastAsia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076"/>
    <w:pPr>
      <w:spacing w:after="60"/>
      <w:jc w:val="center"/>
      <w:outlineLvl w:val="1"/>
    </w:pPr>
    <w:rPr>
      <w:rFonts w:eastAsiaTheme="majorEastAsia"/>
    </w:rPr>
  </w:style>
  <w:style w:type="character" w:customStyle="1" w:styleId="SubtitleChar">
    <w:name w:val="Subtitle Char"/>
    <w:basedOn w:val="DefaultParagraphFont"/>
    <w:link w:val="Subtitle"/>
    <w:uiPriority w:val="11"/>
    <w:rsid w:val="00165076"/>
    <w:rPr>
      <w:rFonts w:ascii="Arial" w:eastAsiaTheme="majorEastAsia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165076"/>
    <w:rPr>
      <w:rFonts w:ascii="Arial" w:hAnsi="Arial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165076"/>
    <w:rPr>
      <w:rFonts w:ascii="Arial" w:hAnsi="Arial"/>
      <w:b/>
      <w:i/>
      <w:iCs/>
      <w:sz w:val="24"/>
    </w:rPr>
  </w:style>
  <w:style w:type="paragraph" w:styleId="NoSpacing">
    <w:name w:val="No Spacing"/>
    <w:basedOn w:val="Normal"/>
    <w:uiPriority w:val="1"/>
    <w:qFormat/>
    <w:rsid w:val="00165076"/>
    <w:rPr>
      <w:szCs w:val="32"/>
    </w:rPr>
  </w:style>
  <w:style w:type="paragraph" w:styleId="ListParagraph">
    <w:name w:val="List Paragraph"/>
    <w:basedOn w:val="Normal"/>
    <w:uiPriority w:val="34"/>
    <w:qFormat/>
    <w:rsid w:val="00165076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5076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5076"/>
    <w:rPr>
      <w:rFonts w:ascii="Arial" w:hAnsi="Arial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0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076"/>
    <w:rPr>
      <w:rFonts w:ascii="Arial" w:hAnsi="Arial"/>
      <w:b/>
      <w:i/>
      <w:sz w:val="24"/>
    </w:rPr>
  </w:style>
  <w:style w:type="character" w:styleId="SubtleEmphasis">
    <w:name w:val="Subtle Emphasis"/>
    <w:uiPriority w:val="19"/>
    <w:qFormat/>
    <w:rsid w:val="00165076"/>
    <w:rPr>
      <w:rFonts w:ascii="Arial" w:hAnsi="Arial"/>
      <w:i/>
      <w:color w:val="5A5A5A" w:themeColor="text1" w:themeTint="A5"/>
      <w:sz w:val="24"/>
    </w:rPr>
  </w:style>
  <w:style w:type="character" w:styleId="IntenseEmphasis">
    <w:name w:val="Intense Emphasis"/>
    <w:basedOn w:val="DefaultParagraphFont"/>
    <w:uiPriority w:val="21"/>
    <w:qFormat/>
    <w:rsid w:val="00165076"/>
    <w:rPr>
      <w:rFonts w:ascii="Arial" w:hAnsi="Arial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5076"/>
    <w:rPr>
      <w:rFonts w:ascii="Arial" w:hAnsi="Arial"/>
      <w:sz w:val="24"/>
      <w:szCs w:val="24"/>
      <w:u w:val="none"/>
    </w:rPr>
  </w:style>
  <w:style w:type="character" w:styleId="IntenseReference">
    <w:name w:val="Intense Reference"/>
    <w:basedOn w:val="DefaultParagraphFont"/>
    <w:uiPriority w:val="32"/>
    <w:qFormat/>
    <w:rsid w:val="00165076"/>
    <w:rPr>
      <w:rFonts w:ascii="Arial" w:hAnsi="Arial"/>
      <w:b/>
      <w:sz w:val="24"/>
      <w:u w:val="none"/>
    </w:rPr>
  </w:style>
  <w:style w:type="character" w:styleId="BookTitle">
    <w:name w:val="Book Title"/>
    <w:basedOn w:val="DefaultParagraphFont"/>
    <w:uiPriority w:val="33"/>
    <w:qFormat/>
    <w:rsid w:val="00165076"/>
    <w:rPr>
      <w:rFonts w:ascii="Arial" w:eastAsiaTheme="majorEastAsia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07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E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E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E0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BD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F2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27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5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Company>RMOW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Stephanie Ferguson</cp:lastModifiedBy>
  <cp:revision>7</cp:revision>
  <dcterms:created xsi:type="dcterms:W3CDTF">2019-03-20T16:40:00Z</dcterms:created>
  <dcterms:modified xsi:type="dcterms:W3CDTF">2019-03-22T12:49:00Z</dcterms:modified>
</cp:coreProperties>
</file>